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57EA0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14:paraId="78879949" w14:textId="77777777" w:rsidR="00A049FA" w:rsidRPr="00A049FA" w:rsidRDefault="00A049FA" w:rsidP="00A049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49FA">
        <w:rPr>
          <w:rFonts w:ascii="Times New Roman" w:eastAsia="Times New Roman" w:hAnsi="Times New Roman" w:cs="Times New Roman"/>
          <w:b/>
          <w:sz w:val="28"/>
          <w:szCs w:val="28"/>
        </w:rPr>
        <w:t>о пров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едении независимой антикоррупционной экспертизы</w:t>
      </w:r>
    </w:p>
    <w:p w14:paraId="05108B92" w14:textId="77777777" w:rsidR="00A049FA" w:rsidRPr="00A049FA" w:rsidRDefault="00A049FA" w:rsidP="00A04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6C711DD" w14:textId="5E269D7C" w:rsidR="000A7C97" w:rsidRPr="00876F86" w:rsidRDefault="00A049FA" w:rsidP="003947F3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Администрация городского округа город Арзамас Нижегородской области сообщает, что в соответствии с требованиями 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услуг», постановления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</w:t>
      </w:r>
      <w:r w:rsidR="00585572">
        <w:rPr>
          <w:rFonts w:ascii="Times New Roman" w:eastAsia="Times New Roman" w:hAnsi="Times New Roman" w:cs="Times New Roman"/>
          <w:noProof/>
          <w:sz w:val="28"/>
          <w:szCs w:val="28"/>
        </w:rPr>
        <w:t>ем</w:t>
      </w:r>
      <w:r w:rsidRPr="00A049FA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администрации 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городского округа город Арзамас Нижегородской области от 24.09.2024 № 3350 «Об утверждении Порядка разработки и утверждения административных регламентов предоставления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муниципальных услуг в городском округе город Арзамас Нижегородской области»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 с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</w:t>
      </w:r>
      <w:r w:rsidR="00876F86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29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="001E3CE1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по  </w:t>
      </w:r>
      <w:r w:rsidR="009427DB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0</w:t>
      </w:r>
      <w:r w:rsidR="00876F86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7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.0</w:t>
      </w:r>
      <w:r w:rsidR="009427DB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7</w:t>
      </w:r>
      <w:r w:rsidR="00E729DD"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.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>6</w:t>
      </w:r>
      <w:r w:rsidRPr="00E729DD">
        <w:rPr>
          <w:rFonts w:ascii="Times New Roman" w:eastAsia="Times New Roman" w:hAnsi="Times New Roman" w:cs="Times New Roman"/>
          <w:bCs/>
          <w:color w:val="010101"/>
          <w:sz w:val="28"/>
          <w:szCs w:val="28"/>
        </w:rPr>
        <w:t xml:space="preserve"> года 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пр</w:t>
      </w:r>
      <w:r w:rsidR="001C01B7"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>оводится  независимая антикоррупционная экспертиза</w:t>
      </w:r>
      <w:r w:rsidRPr="00E729D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проекта </w:t>
      </w:r>
      <w:r w:rsidRPr="00E729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административного регламента </w:t>
      </w:r>
      <w:r w:rsidRPr="00E729DD">
        <w:rPr>
          <w:rFonts w:ascii="Times New Roman" w:eastAsia="Times New Roman" w:hAnsi="Times New Roman" w:cs="Times New Roman"/>
          <w:noProof/>
          <w:sz w:val="28"/>
          <w:szCs w:val="28"/>
        </w:rPr>
        <w:t>администрации городского округа город Арзамас Нижегородской</w:t>
      </w:r>
      <w:r w:rsidRPr="00BB3802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области </w:t>
      </w:r>
      <w:r w:rsidRPr="00BB38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предоставлению муниципальной </w:t>
      </w:r>
      <w:r w:rsidRPr="00876F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услуги </w:t>
      </w:r>
      <w:r w:rsidR="000A7C97" w:rsidRPr="00876F8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876F86" w:rsidRPr="00876F86">
        <w:rPr>
          <w:rFonts w:ascii="Times New Roman" w:hAnsi="Times New Roman" w:cs="Times New Roman"/>
          <w:sz w:val="28"/>
          <w:szCs w:val="28"/>
        </w:rPr>
        <w:t>Дача письменных разъяснений налогоплательщикам и налоговым агентам по вопросам применения муниципальных нормативных правовых актов о местных налогах и сборах</w:t>
      </w:r>
      <w:r w:rsidR="00D968CF" w:rsidRPr="00876F86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876F86">
        <w:rPr>
          <w:rFonts w:ascii="Times New Roman" w:eastAsia="Times New Roman" w:hAnsi="Times New Roman" w:cs="Times New Roman"/>
          <w:sz w:val="28"/>
          <w:szCs w:val="28"/>
        </w:rPr>
        <w:t>(далее – Регламент)</w:t>
      </w:r>
      <w:r w:rsidRPr="00876F8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7E054377" w14:textId="77777777" w:rsidR="00A049FA" w:rsidRPr="000A7C97" w:rsidRDefault="000A7C97" w:rsidP="000A7C97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>В целях независимой антикоррупционной экспертизы</w:t>
      </w:r>
      <w:r w:rsidR="00A049FA" w:rsidRPr="00A049FA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вышеуказанный проект Регламента размещен на официальном сайте муниципального образования в информационно-телекоммуникационной сети «Интернет» https://arzamas.nobl.ru/ в разделе «Публичные слушания, общественные обсуждения».</w:t>
      </w:r>
    </w:p>
    <w:p w14:paraId="2AFA39EC" w14:textId="5036927D" w:rsidR="00A049FA" w:rsidRPr="00E729DD" w:rsidRDefault="00371617" w:rsidP="00A049FA">
      <w:pPr>
        <w:spacing w:after="0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</w:pPr>
      <w:r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 xml:space="preserve">Предложения принимаются 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с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876F8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29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585572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по </w:t>
      </w:r>
      <w:r w:rsidR="009427D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0</w:t>
      </w:r>
      <w:r w:rsidR="00876F86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7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.0</w:t>
      </w:r>
      <w:r w:rsidR="009427DB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7</w:t>
      </w:r>
      <w:r w:rsidR="00E729DD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.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202</w:t>
      </w:r>
      <w:r w:rsidR="000576A0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>6</w:t>
      </w:r>
      <w:r w:rsidR="00D968CF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</w:rPr>
        <w:t xml:space="preserve"> </w:t>
      </w:r>
      <w:r w:rsidR="00A049FA" w:rsidRPr="00E729DD">
        <w:rPr>
          <w:rFonts w:ascii="Times New Roman" w:eastAsia="Times New Roman" w:hAnsi="Times New Roman" w:cs="Times New Roman"/>
          <w:b/>
          <w:bCs/>
          <w:color w:val="010101"/>
          <w:sz w:val="28"/>
          <w:szCs w:val="28"/>
          <w:lang w:eastAsia="ru-RU"/>
        </w:rPr>
        <w:t>года.</w:t>
      </w:r>
    </w:p>
    <w:p w14:paraId="7D045E37" w14:textId="2C6C8394" w:rsidR="000576A0" w:rsidRPr="009A737C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D64B11">
        <w:rPr>
          <w:color w:val="010101"/>
          <w:sz w:val="28"/>
          <w:szCs w:val="28"/>
        </w:rPr>
        <w:t xml:space="preserve">- посредством направления почтового отправления: 607220, Нижегородская область, г. Арзамас, ул. </w:t>
      </w:r>
      <w:r w:rsidR="00876F86">
        <w:rPr>
          <w:color w:val="010101"/>
          <w:sz w:val="28"/>
          <w:szCs w:val="28"/>
        </w:rPr>
        <w:t>Советская</w:t>
      </w:r>
      <w:r w:rsidRPr="00D64B11">
        <w:rPr>
          <w:color w:val="010101"/>
          <w:sz w:val="28"/>
          <w:szCs w:val="28"/>
        </w:rPr>
        <w:t xml:space="preserve">, д. </w:t>
      </w:r>
      <w:r w:rsidR="00876F86">
        <w:rPr>
          <w:color w:val="010101"/>
          <w:sz w:val="28"/>
          <w:szCs w:val="28"/>
        </w:rPr>
        <w:t>10</w:t>
      </w:r>
      <w:r w:rsidR="00585572">
        <w:rPr>
          <w:color w:val="010101"/>
          <w:sz w:val="28"/>
          <w:szCs w:val="28"/>
        </w:rPr>
        <w:t>А</w:t>
      </w:r>
      <w:r w:rsidRPr="00D64B11">
        <w:rPr>
          <w:color w:val="010101"/>
          <w:sz w:val="28"/>
          <w:szCs w:val="28"/>
        </w:rPr>
        <w:t xml:space="preserve">, </w:t>
      </w:r>
      <w:proofErr w:type="spellStart"/>
      <w:r w:rsidRPr="00D64B11">
        <w:rPr>
          <w:color w:val="010101"/>
          <w:sz w:val="28"/>
          <w:szCs w:val="28"/>
        </w:rPr>
        <w:t>каб</w:t>
      </w:r>
      <w:proofErr w:type="spellEnd"/>
      <w:r w:rsidRPr="00D64B11">
        <w:rPr>
          <w:color w:val="010101"/>
          <w:sz w:val="28"/>
          <w:szCs w:val="28"/>
        </w:rPr>
        <w:t>.</w:t>
      </w:r>
      <w:r w:rsidR="009427DB">
        <w:rPr>
          <w:color w:val="010101"/>
          <w:sz w:val="28"/>
          <w:szCs w:val="28"/>
        </w:rPr>
        <w:t xml:space="preserve"> </w:t>
      </w:r>
      <w:r w:rsidR="00876F86">
        <w:rPr>
          <w:color w:val="010101"/>
          <w:sz w:val="28"/>
          <w:szCs w:val="28"/>
        </w:rPr>
        <w:t>32</w:t>
      </w:r>
      <w:r w:rsidRPr="00D64B11">
        <w:rPr>
          <w:color w:val="010101"/>
          <w:sz w:val="28"/>
          <w:szCs w:val="28"/>
        </w:rPr>
        <w:t>;</w:t>
      </w:r>
    </w:p>
    <w:p w14:paraId="2B9F6622" w14:textId="7CE2474F" w:rsidR="000576A0" w:rsidRPr="00E56B42" w:rsidRDefault="000576A0" w:rsidP="000576A0">
      <w:pPr>
        <w:pStyle w:val="a4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E56B42">
        <w:rPr>
          <w:sz w:val="28"/>
          <w:szCs w:val="28"/>
        </w:rPr>
        <w:t xml:space="preserve">посредством направления письменного обращения на официальный сайт администрации городского округа город Арзамас Нижегородской области: </w:t>
      </w:r>
      <w:hyperlink r:id="rId5" w:history="1">
        <w:r w:rsidRPr="0046308E">
          <w:rPr>
            <w:rStyle w:val="a3"/>
            <w:sz w:val="28"/>
            <w:szCs w:val="28"/>
          </w:rPr>
          <w:t>https://arzamas.nobl.ru/</w:t>
        </w:r>
      </w:hyperlink>
      <w:r w:rsidRPr="00E56B42">
        <w:rPr>
          <w:sz w:val="28"/>
          <w:szCs w:val="28"/>
        </w:rPr>
        <w:t>, раздел «Написать обращение»</w:t>
      </w:r>
      <w:r>
        <w:rPr>
          <w:sz w:val="28"/>
          <w:szCs w:val="28"/>
        </w:rPr>
        <w:t>.</w:t>
      </w:r>
    </w:p>
    <w:p w14:paraId="1D1DED76" w14:textId="73B69B8E" w:rsidR="000576A0" w:rsidRPr="00E56B42" w:rsidRDefault="000576A0" w:rsidP="000576A0">
      <w:pPr>
        <w:pStyle w:val="a4"/>
        <w:spacing w:line="276" w:lineRule="auto"/>
        <w:jc w:val="both"/>
        <w:rPr>
          <w:color w:val="010101"/>
          <w:sz w:val="28"/>
          <w:szCs w:val="28"/>
        </w:rPr>
      </w:pPr>
      <w:r w:rsidRPr="00E56B42">
        <w:rPr>
          <w:color w:val="010101"/>
          <w:sz w:val="28"/>
          <w:szCs w:val="28"/>
        </w:rPr>
        <w:t xml:space="preserve">- </w:t>
      </w:r>
      <w:r w:rsidRPr="00E56B42">
        <w:rPr>
          <w:sz w:val="28"/>
          <w:szCs w:val="28"/>
        </w:rPr>
        <w:t>посредством направления письменного обращения</w:t>
      </w:r>
      <w:r w:rsidRPr="00E56B42">
        <w:rPr>
          <w:color w:val="010101"/>
          <w:sz w:val="28"/>
          <w:szCs w:val="28"/>
        </w:rPr>
        <w:t xml:space="preserve"> на адрес электронной почты: </w:t>
      </w:r>
      <w:r w:rsidR="00876F86" w:rsidRPr="00876F86">
        <w:rPr>
          <w:sz w:val="28"/>
          <w:szCs w:val="28"/>
        </w:rPr>
        <w:t>plan.df@arz.nobl.ru</w:t>
      </w:r>
    </w:p>
    <w:p w14:paraId="30927E4C" w14:textId="46887BDB" w:rsidR="00061C8E" w:rsidRPr="003C58C0" w:rsidRDefault="00061C8E" w:rsidP="000576A0">
      <w:pPr>
        <w:spacing w:before="100" w:beforeAutospacing="1" w:after="100" w:afterAutospacing="1" w:line="276" w:lineRule="auto"/>
        <w:jc w:val="both"/>
      </w:pPr>
      <w:bookmarkStart w:id="0" w:name="_GoBack"/>
      <w:bookmarkEnd w:id="0"/>
    </w:p>
    <w:sectPr w:rsidR="00061C8E" w:rsidRPr="003C5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17C"/>
    <w:rsid w:val="000576A0"/>
    <w:rsid w:val="00061C8E"/>
    <w:rsid w:val="000A7C97"/>
    <w:rsid w:val="001C01B7"/>
    <w:rsid w:val="001E3CE1"/>
    <w:rsid w:val="00371617"/>
    <w:rsid w:val="003947F3"/>
    <w:rsid w:val="003C58C0"/>
    <w:rsid w:val="005846FA"/>
    <w:rsid w:val="00585572"/>
    <w:rsid w:val="005E360B"/>
    <w:rsid w:val="00876F86"/>
    <w:rsid w:val="009427DB"/>
    <w:rsid w:val="00A049FA"/>
    <w:rsid w:val="00BA14E5"/>
    <w:rsid w:val="00BB3802"/>
    <w:rsid w:val="00BC517C"/>
    <w:rsid w:val="00D968CF"/>
    <w:rsid w:val="00E729DD"/>
    <w:rsid w:val="00F442B1"/>
    <w:rsid w:val="00FD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87A1D"/>
  <w15:chartTrackingRefBased/>
  <w15:docId w15:val="{803F23B1-B2E8-4648-973F-DB96B051B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E360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E360B"/>
    <w:rPr>
      <w:color w:val="605E5C"/>
      <w:shd w:val="clear" w:color="auto" w:fill="E1DFDD"/>
    </w:rPr>
  </w:style>
  <w:style w:type="paragraph" w:styleId="a4">
    <w:name w:val="Normal (Web)"/>
    <w:basedOn w:val="a"/>
    <w:uiPriority w:val="99"/>
    <w:rsid w:val="005E3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arzamas.nobl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CD726-88B1-4B3C-B07D-00FE1C7BC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318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Ольга Борисовна</dc:creator>
  <cp:keywords/>
  <dc:description/>
  <cp:lastModifiedBy>Котенкова Любовь Александровна</cp:lastModifiedBy>
  <cp:revision>9</cp:revision>
  <dcterms:created xsi:type="dcterms:W3CDTF">2025-07-08T06:47:00Z</dcterms:created>
  <dcterms:modified xsi:type="dcterms:W3CDTF">2026-06-29T09:40:00Z</dcterms:modified>
</cp:coreProperties>
</file>